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00604D19" w:rsidRDefault="00796435" w14:paraId="7AEF5551" wp14:textId="77777777">
      <w:pPr>
        <w:tabs>
          <w:tab w:val="left" w:pos="396"/>
          <w:tab w:val="left" w:pos="566"/>
          <w:tab w:val="left" w:pos="1076"/>
          <w:tab w:val="left" w:pos="2210"/>
          <w:tab w:val="left" w:pos="3400"/>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 w:val="left" w:pos="11328"/>
          <w:tab w:val="left" w:pos="11894"/>
          <w:tab w:val="left" w:pos="12460"/>
          <w:tab w:val="left" w:pos="13027"/>
          <w:tab w:val="left" w:pos="13593"/>
          <w:tab w:val="left" w:pos="14160"/>
          <w:tab w:val="left" w:pos="14726"/>
          <w:tab w:val="left" w:pos="15292"/>
          <w:tab w:val="left" w:pos="15859"/>
          <w:tab w:val="left" w:pos="16425"/>
          <w:tab w:val="left" w:pos="16992"/>
          <w:tab w:val="left" w:pos="17558"/>
          <w:tab w:val="left" w:pos="18124"/>
          <w:tab w:val="left" w:pos="18691"/>
          <w:tab w:val="left" w:pos="19257"/>
          <w:tab w:val="left" w:pos="19824"/>
          <w:tab w:val="left" w:pos="20390"/>
          <w:tab w:val="left" w:pos="20956"/>
          <w:tab w:val="left" w:pos="21523"/>
          <w:tab w:val="left" w:pos="22089"/>
        </w:tabs>
        <w:rPr>
          <w:b/>
          <w:sz w:val="20"/>
          <w:szCs w:val="20"/>
        </w:rPr>
      </w:pPr>
      <w:r>
        <w:rPr>
          <w:b/>
          <w:sz w:val="20"/>
          <w:szCs w:val="20"/>
        </w:rPr>
        <w:t xml:space="preserve">Instructie interne vertrouwenspersoon ………………..kerk te ……………………………………………… </w:t>
      </w:r>
    </w:p>
    <w:p xmlns:wp14="http://schemas.microsoft.com/office/word/2010/wordml" w:rsidR="00604D19" w:rsidP="1797892B" w:rsidRDefault="00796435" w14:paraId="32FD9381" wp14:textId="77777777">
      <w:pPr>
        <w:tabs>
          <w:tab w:val="left" w:pos="396"/>
          <w:tab w:val="left" w:pos="566"/>
          <w:tab w:val="left" w:pos="1076"/>
          <w:tab w:val="left" w:pos="2210"/>
          <w:tab w:val="left" w:pos="3400"/>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 w:val="left" w:pos="11328"/>
          <w:tab w:val="left" w:pos="11894"/>
          <w:tab w:val="left" w:pos="12460"/>
          <w:tab w:val="left" w:pos="13027"/>
          <w:tab w:val="left" w:pos="13593"/>
          <w:tab w:val="left" w:pos="14160"/>
          <w:tab w:val="left" w:pos="14726"/>
          <w:tab w:val="left" w:pos="15292"/>
          <w:tab w:val="left" w:pos="15859"/>
          <w:tab w:val="left" w:pos="16425"/>
          <w:tab w:val="left" w:pos="16992"/>
          <w:tab w:val="left" w:pos="17558"/>
          <w:tab w:val="left" w:pos="18124"/>
          <w:tab w:val="left" w:pos="18691"/>
          <w:tab w:val="left" w:pos="19257"/>
          <w:tab w:val="left" w:pos="19824"/>
          <w:tab w:val="left" w:pos="20390"/>
          <w:tab w:val="left" w:pos="20956"/>
          <w:tab w:val="left" w:pos="21523"/>
          <w:tab w:val="left" w:pos="22089"/>
        </w:tabs>
        <w:rPr>
          <w:b w:val="1"/>
          <w:bCs w:val="1"/>
          <w:sz w:val="20"/>
          <w:szCs w:val="20"/>
        </w:rPr>
      </w:pPr>
      <w:r w:rsidRPr="1797892B" w:rsidR="00796435">
        <w:rPr>
          <w:b w:val="1"/>
          <w:bCs w:val="1"/>
          <w:sz w:val="20"/>
          <w:szCs w:val="20"/>
        </w:rPr>
        <w:t>Naam</w:t>
      </w:r>
      <w:r w:rsidRPr="1797892B" w:rsidR="00796435">
        <w:rPr>
          <w:b w:val="1"/>
          <w:bCs w:val="1"/>
          <w:sz w:val="20"/>
          <w:szCs w:val="20"/>
        </w:rPr>
        <w:t xml:space="preserve"> </w:t>
      </w:r>
      <w:r w:rsidRPr="1797892B" w:rsidR="00796435">
        <w:rPr>
          <w:b w:val="1"/>
          <w:bCs w:val="1"/>
          <w:sz w:val="20"/>
          <w:szCs w:val="20"/>
        </w:rPr>
        <w:t>vertrouwenspersoon……………………………………………………………………………………</w:t>
      </w:r>
    </w:p>
    <w:p w:rsidR="1797892B" w:rsidP="1797892B" w:rsidRDefault="1797892B" w14:paraId="01C6F23B" w14:textId="048F9625">
      <w:pPr>
        <w:pStyle w:val="Standaard"/>
        <w:tabs>
          <w:tab w:val="left" w:leader="none" w:pos="396"/>
          <w:tab w:val="left" w:leader="none" w:pos="566"/>
          <w:tab w:val="left" w:leader="none" w:pos="1076"/>
          <w:tab w:val="left" w:leader="none" w:pos="2210"/>
          <w:tab w:val="left" w:leader="none" w:pos="3400"/>
          <w:tab w:val="left" w:leader="none" w:pos="4531"/>
          <w:tab w:val="left" w:leader="none" w:pos="5097"/>
          <w:tab w:val="left" w:leader="none" w:pos="5664"/>
          <w:tab w:val="left" w:leader="none" w:pos="6230"/>
          <w:tab w:val="left" w:leader="none" w:pos="6796"/>
          <w:tab w:val="left" w:leader="none" w:pos="7363"/>
          <w:tab w:val="left" w:leader="none" w:pos="7929"/>
          <w:tab w:val="left" w:leader="none" w:pos="8496"/>
          <w:tab w:val="left" w:leader="none" w:pos="9062"/>
          <w:tab w:val="left" w:leader="none" w:pos="9628"/>
          <w:tab w:val="left" w:leader="none" w:pos="10195"/>
          <w:tab w:val="left" w:leader="none" w:pos="10761"/>
          <w:tab w:val="left" w:leader="none" w:pos="11328"/>
          <w:tab w:val="left" w:leader="none" w:pos="11894"/>
          <w:tab w:val="left" w:leader="none" w:pos="12460"/>
          <w:tab w:val="left" w:leader="none" w:pos="13027"/>
          <w:tab w:val="left" w:leader="none" w:pos="13593"/>
          <w:tab w:val="left" w:leader="none" w:pos="14160"/>
          <w:tab w:val="left" w:leader="none" w:pos="14726"/>
          <w:tab w:val="left" w:leader="none" w:pos="15292"/>
          <w:tab w:val="left" w:leader="none" w:pos="15859"/>
          <w:tab w:val="left" w:leader="none" w:pos="16425"/>
          <w:tab w:val="left" w:leader="none" w:pos="16992"/>
          <w:tab w:val="left" w:leader="none" w:pos="17558"/>
          <w:tab w:val="left" w:leader="none" w:pos="18124"/>
          <w:tab w:val="left" w:leader="none" w:pos="18691"/>
          <w:tab w:val="left" w:leader="none" w:pos="19257"/>
          <w:tab w:val="left" w:leader="none" w:pos="19824"/>
          <w:tab w:val="left" w:leader="none" w:pos="20390"/>
          <w:tab w:val="left" w:leader="none" w:pos="20956"/>
          <w:tab w:val="left" w:leader="none" w:pos="21523"/>
          <w:tab w:val="left" w:leader="none" w:pos="22089"/>
        </w:tabs>
        <w:rPr>
          <w:b w:val="1"/>
          <w:bCs w:val="1"/>
          <w:sz w:val="20"/>
          <w:szCs w:val="20"/>
        </w:rPr>
      </w:pPr>
    </w:p>
    <w:p xmlns:wp14="http://schemas.microsoft.com/office/word/2010/wordml" w:rsidR="00604D19" w:rsidRDefault="00796435" w14:paraId="6F781EDE" wp14:textId="77777777">
      <w:pPr>
        <w:tabs>
          <w:tab w:val="left" w:pos="396"/>
          <w:tab w:val="left" w:pos="566"/>
          <w:tab w:val="left" w:pos="1076"/>
          <w:tab w:val="left" w:pos="2210"/>
          <w:tab w:val="left" w:pos="3400"/>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 w:val="left" w:pos="11328"/>
          <w:tab w:val="left" w:pos="11894"/>
          <w:tab w:val="left" w:pos="12460"/>
          <w:tab w:val="left" w:pos="13027"/>
          <w:tab w:val="left" w:pos="13593"/>
          <w:tab w:val="left" w:pos="14160"/>
          <w:tab w:val="left" w:pos="14726"/>
          <w:tab w:val="left" w:pos="15292"/>
          <w:tab w:val="left" w:pos="15859"/>
          <w:tab w:val="left" w:pos="16425"/>
          <w:tab w:val="left" w:pos="16992"/>
          <w:tab w:val="left" w:pos="17558"/>
          <w:tab w:val="left" w:pos="18124"/>
          <w:tab w:val="left" w:pos="18691"/>
          <w:tab w:val="left" w:pos="19257"/>
          <w:tab w:val="left" w:pos="19824"/>
          <w:tab w:val="left" w:pos="20390"/>
          <w:tab w:val="left" w:pos="20956"/>
          <w:tab w:val="left" w:pos="21523"/>
          <w:tab w:val="left" w:pos="22089"/>
        </w:tabs>
        <w:rPr>
          <w:color w:val="000000"/>
          <w:sz w:val="20"/>
          <w:szCs w:val="20"/>
        </w:rPr>
      </w:pPr>
      <w:r w:rsidR="00796435">
        <w:rPr>
          <w:color w:val="000000"/>
          <w:sz w:val="20"/>
          <w:szCs w:val="20"/>
        </w:rPr>
        <w:t>Vanuit zijn verantwoordelijkheid voor de veiligheid in de kerk benoemt de kerkenraad– na overleg met de betrokkene(n) – één (bij voorkeur vrouwelijke</w:t>
      </w:r>
      <w:r>
        <w:rPr>
          <w:color w:val="000000"/>
          <w:sz w:val="20"/>
          <w:szCs w:val="20"/>
          <w:vertAlign w:val="superscript"/>
        </w:rPr>
        <w:footnoteReference w:id="1"/>
      </w:r>
      <w:r w:rsidR="00796435">
        <w:rPr>
          <w:color w:val="000000"/>
          <w:sz w:val="20"/>
          <w:szCs w:val="20"/>
        </w:rPr>
        <w:t xml:space="preserve">) of meer gemeenteleden tot Interne Vertrouwenspersoon (IVP). Deze benoeming vindt bij voorkeur plaats op voordracht van de IVP en/of het IVP-netwerk binnen de classis en geldt voor een periode van 3 jaren. Herbenoeming is mogelijk. </w:t>
      </w:r>
    </w:p>
    <w:p xmlns:wp14="http://schemas.microsoft.com/office/word/2010/wordml" w:rsidR="00604D19" w:rsidRDefault="00796435" w14:paraId="33E9DD11" wp14:textId="77777777">
      <w:pPr>
        <w:tabs>
          <w:tab w:val="left" w:pos="396"/>
          <w:tab w:val="left" w:pos="566"/>
          <w:tab w:val="left" w:pos="1076"/>
          <w:tab w:val="left" w:pos="2210"/>
          <w:tab w:val="left" w:pos="3400"/>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 w:val="left" w:pos="11328"/>
          <w:tab w:val="left" w:pos="11894"/>
          <w:tab w:val="left" w:pos="12460"/>
          <w:tab w:val="left" w:pos="13027"/>
          <w:tab w:val="left" w:pos="13593"/>
          <w:tab w:val="left" w:pos="14160"/>
          <w:tab w:val="left" w:pos="14726"/>
          <w:tab w:val="left" w:pos="15292"/>
          <w:tab w:val="left" w:pos="15859"/>
          <w:tab w:val="left" w:pos="16425"/>
          <w:tab w:val="left" w:pos="16992"/>
          <w:tab w:val="left" w:pos="17558"/>
          <w:tab w:val="left" w:pos="18124"/>
          <w:tab w:val="left" w:pos="18691"/>
          <w:tab w:val="left" w:pos="19257"/>
          <w:tab w:val="left" w:pos="19824"/>
          <w:tab w:val="left" w:pos="20390"/>
          <w:tab w:val="left" w:pos="20956"/>
          <w:tab w:val="left" w:pos="21523"/>
          <w:tab w:val="left" w:pos="22089"/>
        </w:tabs>
        <w:rPr>
          <w:color w:val="000000"/>
          <w:sz w:val="20"/>
          <w:szCs w:val="20"/>
        </w:rPr>
      </w:pPr>
      <w:r>
        <w:rPr>
          <w:b/>
          <w:color w:val="000000"/>
          <w:sz w:val="20"/>
          <w:szCs w:val="20"/>
        </w:rPr>
        <w:t>Taken Interne Vertrouwenspersoon</w:t>
      </w:r>
    </w:p>
    <w:p xmlns:wp14="http://schemas.microsoft.com/office/word/2010/wordml" w:rsidR="00604D19" w:rsidRDefault="00796435" w14:paraId="265421F0" wp14:textId="77777777">
      <w:pPr>
        <w:tabs>
          <w:tab w:val="left" w:pos="396"/>
          <w:tab w:val="left" w:pos="566"/>
          <w:tab w:val="left" w:pos="1076"/>
          <w:tab w:val="left" w:pos="2210"/>
          <w:tab w:val="left" w:pos="3400"/>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 w:val="left" w:pos="11328"/>
          <w:tab w:val="left" w:pos="11894"/>
          <w:tab w:val="left" w:pos="12460"/>
          <w:tab w:val="left" w:pos="13027"/>
          <w:tab w:val="left" w:pos="13593"/>
          <w:tab w:val="left" w:pos="14160"/>
          <w:tab w:val="left" w:pos="14726"/>
          <w:tab w:val="left" w:pos="15292"/>
          <w:tab w:val="left" w:pos="15859"/>
          <w:tab w:val="left" w:pos="16425"/>
          <w:tab w:val="left" w:pos="16992"/>
          <w:tab w:val="left" w:pos="17558"/>
          <w:tab w:val="left" w:pos="18124"/>
          <w:tab w:val="left" w:pos="18691"/>
          <w:tab w:val="left" w:pos="19257"/>
          <w:tab w:val="left" w:pos="19824"/>
          <w:tab w:val="left" w:pos="20390"/>
          <w:tab w:val="left" w:pos="20956"/>
          <w:tab w:val="left" w:pos="21523"/>
          <w:tab w:val="left" w:pos="22089"/>
        </w:tabs>
        <w:rPr>
          <w:color w:val="000000"/>
          <w:sz w:val="20"/>
          <w:szCs w:val="20"/>
        </w:rPr>
      </w:pPr>
      <w:r>
        <w:rPr>
          <w:color w:val="000000"/>
          <w:sz w:val="20"/>
          <w:szCs w:val="20"/>
        </w:rPr>
        <w:t>Het takenpakket van de IVP is tweeërlei:</w:t>
      </w:r>
    </w:p>
    <w:p xmlns:wp14="http://schemas.microsoft.com/office/word/2010/wordml" w:rsidR="00604D19" w:rsidRDefault="00796435" w14:paraId="7620E49E" wp14:textId="77777777">
      <w:pPr>
        <w:numPr>
          <w:ilvl w:val="0"/>
          <w:numId w:val="2"/>
        </w:numPr>
        <w:pBdr>
          <w:top w:val="nil"/>
          <w:left w:val="nil"/>
          <w:bottom w:val="nil"/>
          <w:right w:val="nil"/>
          <w:between w:val="nil"/>
        </w:pBdr>
        <w:tabs>
          <w:tab w:val="left" w:pos="396"/>
          <w:tab w:val="left" w:pos="566"/>
          <w:tab w:val="left" w:pos="1076"/>
          <w:tab w:val="left" w:pos="2210"/>
          <w:tab w:val="left" w:pos="3400"/>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 w:val="left" w:pos="11328"/>
          <w:tab w:val="left" w:pos="11894"/>
          <w:tab w:val="left" w:pos="12460"/>
          <w:tab w:val="left" w:pos="13027"/>
          <w:tab w:val="left" w:pos="13593"/>
          <w:tab w:val="left" w:pos="14160"/>
          <w:tab w:val="left" w:pos="14726"/>
          <w:tab w:val="left" w:pos="15292"/>
          <w:tab w:val="left" w:pos="15859"/>
          <w:tab w:val="left" w:pos="16425"/>
          <w:tab w:val="left" w:pos="16992"/>
          <w:tab w:val="left" w:pos="17558"/>
          <w:tab w:val="left" w:pos="18124"/>
          <w:tab w:val="left" w:pos="18691"/>
          <w:tab w:val="left" w:pos="19257"/>
          <w:tab w:val="left" w:pos="19824"/>
          <w:tab w:val="left" w:pos="20390"/>
          <w:tab w:val="left" w:pos="20956"/>
          <w:tab w:val="left" w:pos="21523"/>
          <w:tab w:val="left" w:pos="22089"/>
        </w:tabs>
        <w:spacing w:after="0"/>
        <w:rPr>
          <w:color w:val="000000"/>
          <w:sz w:val="20"/>
          <w:szCs w:val="20"/>
        </w:rPr>
      </w:pPr>
      <w:r>
        <w:rPr>
          <w:color w:val="000000"/>
          <w:sz w:val="20"/>
          <w:szCs w:val="20"/>
        </w:rPr>
        <w:t>Preventie</w:t>
      </w:r>
    </w:p>
    <w:p xmlns:wp14="http://schemas.microsoft.com/office/word/2010/wordml" w:rsidR="00604D19" w:rsidRDefault="00796435" w14:paraId="585233C9" wp14:textId="77777777">
      <w:pPr>
        <w:numPr>
          <w:ilvl w:val="0"/>
          <w:numId w:val="2"/>
        </w:numPr>
        <w:pBdr>
          <w:top w:val="nil"/>
          <w:left w:val="nil"/>
          <w:bottom w:val="nil"/>
          <w:right w:val="nil"/>
          <w:between w:val="nil"/>
        </w:pBdr>
        <w:tabs>
          <w:tab w:val="left" w:pos="396"/>
          <w:tab w:val="left" w:pos="566"/>
          <w:tab w:val="left" w:pos="1076"/>
          <w:tab w:val="left" w:pos="2210"/>
          <w:tab w:val="left" w:pos="3400"/>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 w:val="left" w:pos="11328"/>
          <w:tab w:val="left" w:pos="11894"/>
          <w:tab w:val="left" w:pos="12460"/>
          <w:tab w:val="left" w:pos="13027"/>
          <w:tab w:val="left" w:pos="13593"/>
          <w:tab w:val="left" w:pos="14160"/>
          <w:tab w:val="left" w:pos="14726"/>
          <w:tab w:val="left" w:pos="15292"/>
          <w:tab w:val="left" w:pos="15859"/>
          <w:tab w:val="left" w:pos="16425"/>
          <w:tab w:val="left" w:pos="16992"/>
          <w:tab w:val="left" w:pos="17558"/>
          <w:tab w:val="left" w:pos="18124"/>
          <w:tab w:val="left" w:pos="18691"/>
          <w:tab w:val="left" w:pos="19257"/>
          <w:tab w:val="left" w:pos="19824"/>
          <w:tab w:val="left" w:pos="20390"/>
          <w:tab w:val="left" w:pos="20956"/>
          <w:tab w:val="left" w:pos="21523"/>
          <w:tab w:val="left" w:pos="22089"/>
        </w:tabs>
        <w:rPr>
          <w:color w:val="000000"/>
          <w:sz w:val="20"/>
          <w:szCs w:val="20"/>
        </w:rPr>
      </w:pPr>
      <w:r>
        <w:rPr>
          <w:color w:val="000000"/>
          <w:sz w:val="20"/>
          <w:szCs w:val="20"/>
        </w:rPr>
        <w:t>Eerste aanspreekpunt bij klachten</w:t>
      </w:r>
    </w:p>
    <w:p xmlns:wp14="http://schemas.microsoft.com/office/word/2010/wordml" w:rsidR="00604D19" w:rsidRDefault="00796435" w14:paraId="7BD90BAE" wp14:textId="77777777">
      <w:pPr>
        <w:tabs>
          <w:tab w:val="left" w:pos="396"/>
          <w:tab w:val="left" w:pos="566"/>
          <w:tab w:val="left" w:pos="1076"/>
          <w:tab w:val="left" w:pos="2210"/>
          <w:tab w:val="left" w:pos="3400"/>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 w:val="left" w:pos="11328"/>
          <w:tab w:val="left" w:pos="11894"/>
          <w:tab w:val="left" w:pos="12460"/>
          <w:tab w:val="left" w:pos="13027"/>
          <w:tab w:val="left" w:pos="13593"/>
          <w:tab w:val="left" w:pos="14160"/>
          <w:tab w:val="left" w:pos="14726"/>
          <w:tab w:val="left" w:pos="15292"/>
          <w:tab w:val="left" w:pos="15859"/>
          <w:tab w:val="left" w:pos="16425"/>
          <w:tab w:val="left" w:pos="16992"/>
          <w:tab w:val="left" w:pos="17558"/>
          <w:tab w:val="left" w:pos="18124"/>
          <w:tab w:val="left" w:pos="18691"/>
          <w:tab w:val="left" w:pos="19257"/>
          <w:tab w:val="left" w:pos="19824"/>
          <w:tab w:val="left" w:pos="20390"/>
          <w:tab w:val="left" w:pos="20956"/>
          <w:tab w:val="left" w:pos="21523"/>
          <w:tab w:val="left" w:pos="22089"/>
        </w:tabs>
        <w:rPr>
          <w:color w:val="000000"/>
          <w:sz w:val="20"/>
          <w:szCs w:val="20"/>
        </w:rPr>
      </w:pPr>
      <w:r>
        <w:rPr>
          <w:b/>
          <w:color w:val="000000"/>
          <w:sz w:val="20"/>
          <w:szCs w:val="20"/>
        </w:rPr>
        <w:t>Taak A Preventie</w:t>
      </w:r>
    </w:p>
    <w:p xmlns:wp14="http://schemas.microsoft.com/office/word/2010/wordml" w:rsidR="00604D19" w:rsidRDefault="00796435" w14:paraId="03C0BA5D" wp14:textId="006EE29C">
      <w:pPr>
        <w:rPr>
          <w:color w:val="000000"/>
          <w:sz w:val="20"/>
          <w:szCs w:val="20"/>
        </w:rPr>
      </w:pPr>
      <w:r w:rsidRPr="25F0E5A5" w:rsidR="00796435">
        <w:rPr>
          <w:color w:val="000000" w:themeColor="text1" w:themeTint="FF" w:themeShade="FF"/>
          <w:sz w:val="20"/>
          <w:szCs w:val="20"/>
        </w:rPr>
        <w:t xml:space="preserve">De IVP stimuleert en ontwikkelt, in overleg met de kerkenraad, initiatieven die gericht zijn op preventie van het plegen of ondergaan van seksueel misbruik binnen de gemeente. De IVP maakt daarbij gebruik van het Stappenplan Veilige Kerk. Daarnaast stimuleert en ontwikkelt de IVP, in overleg met de kerkenraad, initiatieven die gericht zijn op preventie en/of bewustwording van andere vormen van (machts)misbruik, </w:t>
      </w:r>
      <w:r w:rsidRPr="25F0E5A5" w:rsidR="77654CD4">
        <w:rPr>
          <w:color w:val="000000" w:themeColor="text1" w:themeTint="FF" w:themeShade="FF"/>
          <w:sz w:val="20"/>
          <w:szCs w:val="20"/>
        </w:rPr>
        <w:t>t</w:t>
      </w:r>
      <w:r w:rsidRPr="25F0E5A5" w:rsidR="00796435">
        <w:rPr>
          <w:color w:val="000000" w:themeColor="text1" w:themeTint="FF" w:themeShade="FF"/>
          <w:sz w:val="20"/>
          <w:szCs w:val="20"/>
        </w:rPr>
        <w:t xml:space="preserve">e weten: </w:t>
      </w:r>
    </w:p>
    <w:p xmlns:wp14="http://schemas.microsoft.com/office/word/2010/wordml" w:rsidR="00604D19" w:rsidRDefault="00796435" w14:paraId="0070AFB7" wp14:textId="77777777">
      <w:pPr>
        <w:numPr>
          <w:ilvl w:val="0"/>
          <w:numId w:val="3"/>
        </w:numPr>
        <w:pBdr>
          <w:top w:val="nil"/>
          <w:left w:val="nil"/>
          <w:bottom w:val="nil"/>
          <w:right w:val="nil"/>
          <w:between w:val="nil"/>
        </w:pBdr>
        <w:spacing w:after="0"/>
        <w:rPr>
          <w:color w:val="000000"/>
          <w:sz w:val="20"/>
          <w:szCs w:val="20"/>
        </w:rPr>
      </w:pPr>
      <w:r>
        <w:rPr>
          <w:color w:val="000000"/>
          <w:sz w:val="20"/>
          <w:szCs w:val="20"/>
        </w:rPr>
        <w:t>Machtsmisbruik in kerkelijke relaties</w:t>
      </w:r>
    </w:p>
    <w:p xmlns:wp14="http://schemas.microsoft.com/office/word/2010/wordml" w:rsidR="00604D19" w:rsidRDefault="00796435" w14:paraId="730A8869" wp14:textId="77777777">
      <w:pPr>
        <w:numPr>
          <w:ilvl w:val="0"/>
          <w:numId w:val="3"/>
        </w:numPr>
        <w:pBdr>
          <w:top w:val="nil"/>
          <w:left w:val="nil"/>
          <w:bottom w:val="nil"/>
          <w:right w:val="nil"/>
          <w:between w:val="nil"/>
        </w:pBdr>
        <w:spacing w:after="0"/>
        <w:rPr>
          <w:color w:val="000000"/>
          <w:sz w:val="20"/>
          <w:szCs w:val="20"/>
        </w:rPr>
      </w:pPr>
      <w:r>
        <w:rPr>
          <w:color w:val="000000"/>
          <w:sz w:val="20"/>
          <w:szCs w:val="20"/>
        </w:rPr>
        <w:t xml:space="preserve">Pestgedrag, intimidatie en uitsluiting </w:t>
      </w:r>
    </w:p>
    <w:p xmlns:wp14="http://schemas.microsoft.com/office/word/2010/wordml" w:rsidR="00604D19" w:rsidRDefault="00796435" w14:paraId="164216E4" wp14:textId="77777777">
      <w:pPr>
        <w:numPr>
          <w:ilvl w:val="0"/>
          <w:numId w:val="3"/>
        </w:numPr>
        <w:pBdr>
          <w:top w:val="nil"/>
          <w:left w:val="nil"/>
          <w:bottom w:val="nil"/>
          <w:right w:val="nil"/>
          <w:between w:val="nil"/>
        </w:pBdr>
        <w:spacing w:after="0"/>
        <w:rPr>
          <w:color w:val="000000"/>
          <w:sz w:val="20"/>
          <w:szCs w:val="20"/>
        </w:rPr>
      </w:pPr>
      <w:r>
        <w:rPr>
          <w:color w:val="000000"/>
          <w:sz w:val="20"/>
          <w:szCs w:val="20"/>
        </w:rPr>
        <w:t xml:space="preserve">Geweld in de huiselijke sfeer </w:t>
      </w:r>
    </w:p>
    <w:p xmlns:wp14="http://schemas.microsoft.com/office/word/2010/wordml" w:rsidR="00604D19" w:rsidRDefault="00796435" w14:paraId="255D12C6" wp14:textId="77777777">
      <w:pPr>
        <w:numPr>
          <w:ilvl w:val="0"/>
          <w:numId w:val="3"/>
        </w:numPr>
        <w:pBdr>
          <w:top w:val="nil"/>
          <w:left w:val="nil"/>
          <w:bottom w:val="nil"/>
          <w:right w:val="nil"/>
          <w:between w:val="nil"/>
        </w:pBdr>
        <w:rPr>
          <w:color w:val="000000"/>
          <w:sz w:val="20"/>
          <w:szCs w:val="20"/>
        </w:rPr>
      </w:pPr>
      <w:r>
        <w:rPr>
          <w:color w:val="000000"/>
          <w:sz w:val="20"/>
          <w:szCs w:val="20"/>
        </w:rPr>
        <w:t>..............................................</w:t>
      </w:r>
    </w:p>
    <w:p xmlns:wp14="http://schemas.microsoft.com/office/word/2010/wordml" w:rsidR="00604D19" w:rsidRDefault="00796435" w14:paraId="75D19CB1" wp14:textId="77777777">
      <w:pPr>
        <w:rPr>
          <w:color w:val="000000"/>
          <w:sz w:val="20"/>
          <w:szCs w:val="20"/>
        </w:rPr>
      </w:pPr>
      <w:r>
        <w:rPr>
          <w:b/>
          <w:color w:val="000000"/>
          <w:sz w:val="20"/>
          <w:szCs w:val="20"/>
        </w:rPr>
        <w:t>Taak B Eerste aanspreekpunt bij klachten</w:t>
      </w:r>
    </w:p>
    <w:p xmlns:wp14="http://schemas.microsoft.com/office/word/2010/wordml" w:rsidR="00604D19" w:rsidRDefault="00796435" w14:paraId="1B37C660" wp14:textId="77777777">
      <w:pPr>
        <w:numPr>
          <w:ilvl w:val="0"/>
          <w:numId w:val="1"/>
        </w:numPr>
        <w:pBdr>
          <w:top w:val="nil"/>
          <w:left w:val="nil"/>
          <w:bottom w:val="nil"/>
          <w:right w:val="nil"/>
          <w:between w:val="nil"/>
        </w:pBdr>
        <w:tabs>
          <w:tab w:val="left" w:pos="396"/>
          <w:tab w:val="left" w:pos="1076"/>
          <w:tab w:val="left" w:pos="2210"/>
          <w:tab w:val="left" w:pos="3400"/>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 w:val="left" w:pos="11328"/>
          <w:tab w:val="left" w:pos="11894"/>
          <w:tab w:val="left" w:pos="12460"/>
          <w:tab w:val="left" w:pos="13027"/>
          <w:tab w:val="left" w:pos="13593"/>
          <w:tab w:val="left" w:pos="14160"/>
          <w:tab w:val="left" w:pos="14726"/>
          <w:tab w:val="left" w:pos="15292"/>
          <w:tab w:val="left" w:pos="15859"/>
          <w:tab w:val="left" w:pos="16425"/>
          <w:tab w:val="left" w:pos="16992"/>
          <w:tab w:val="left" w:pos="17558"/>
          <w:tab w:val="left" w:pos="18124"/>
          <w:tab w:val="left" w:pos="18691"/>
          <w:tab w:val="left" w:pos="19257"/>
          <w:tab w:val="left" w:pos="19824"/>
          <w:tab w:val="left" w:pos="20390"/>
          <w:tab w:val="left" w:pos="20956"/>
          <w:tab w:val="left" w:pos="21523"/>
          <w:tab w:val="left" w:pos="22089"/>
        </w:tabs>
        <w:rPr>
          <w:color w:val="000000"/>
          <w:sz w:val="20"/>
          <w:szCs w:val="20"/>
        </w:rPr>
      </w:pPr>
      <w:r>
        <w:rPr>
          <w:color w:val="000000"/>
          <w:sz w:val="20"/>
          <w:szCs w:val="20"/>
        </w:rPr>
        <w:t>De IVP kan benaderd worden door leden of ex-leden van de ……..……………………kerk te</w:t>
      </w:r>
    </w:p>
    <w:p xmlns:wp14="http://schemas.microsoft.com/office/word/2010/wordml" w:rsidR="00604D19" w:rsidRDefault="00796435" w14:paraId="0C4BB0F0" wp14:textId="77777777">
      <w:pPr>
        <w:tabs>
          <w:tab w:val="left" w:pos="396"/>
          <w:tab w:val="left" w:pos="566"/>
          <w:tab w:val="left" w:pos="1076"/>
          <w:tab w:val="left" w:pos="2210"/>
          <w:tab w:val="left" w:pos="3400"/>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 w:val="left" w:pos="11328"/>
          <w:tab w:val="left" w:pos="11894"/>
          <w:tab w:val="left" w:pos="12460"/>
          <w:tab w:val="left" w:pos="13027"/>
          <w:tab w:val="left" w:pos="13593"/>
          <w:tab w:val="left" w:pos="14160"/>
          <w:tab w:val="left" w:pos="14726"/>
          <w:tab w:val="left" w:pos="15292"/>
          <w:tab w:val="left" w:pos="15859"/>
          <w:tab w:val="left" w:pos="16425"/>
          <w:tab w:val="left" w:pos="16992"/>
          <w:tab w:val="left" w:pos="17558"/>
          <w:tab w:val="left" w:pos="18124"/>
          <w:tab w:val="left" w:pos="18691"/>
          <w:tab w:val="left" w:pos="19257"/>
          <w:tab w:val="left" w:pos="19824"/>
          <w:tab w:val="left" w:pos="20390"/>
          <w:tab w:val="left" w:pos="20956"/>
          <w:tab w:val="left" w:pos="21523"/>
          <w:tab w:val="left" w:pos="22089"/>
        </w:tabs>
        <w:rPr>
          <w:color w:val="000000"/>
          <w:sz w:val="20"/>
          <w:szCs w:val="20"/>
        </w:rPr>
      </w:pPr>
      <w:r>
        <w:rPr>
          <w:color w:val="000000"/>
          <w:sz w:val="20"/>
          <w:szCs w:val="20"/>
        </w:rPr>
        <w:t xml:space="preserve">      ……………………………………… en de kerken van de classis. </w:t>
      </w:r>
    </w:p>
    <w:p xmlns:wp14="http://schemas.microsoft.com/office/word/2010/wordml" w:rsidR="00604D19" w:rsidRDefault="00796435" w14:paraId="3364CD3A" wp14:textId="77777777">
      <w:pPr>
        <w:numPr>
          <w:ilvl w:val="0"/>
          <w:numId w:val="1"/>
        </w:numPr>
        <w:pBdr>
          <w:top w:val="nil"/>
          <w:left w:val="nil"/>
          <w:bottom w:val="nil"/>
          <w:right w:val="nil"/>
          <w:between w:val="nil"/>
        </w:pBdr>
        <w:tabs>
          <w:tab w:val="left" w:pos="396"/>
          <w:tab w:val="left" w:pos="566"/>
          <w:tab w:val="left" w:pos="1076"/>
          <w:tab w:val="left" w:pos="2210"/>
          <w:tab w:val="left" w:pos="3400"/>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 w:val="left" w:pos="11328"/>
          <w:tab w:val="left" w:pos="11894"/>
          <w:tab w:val="left" w:pos="12460"/>
          <w:tab w:val="left" w:pos="13027"/>
          <w:tab w:val="left" w:pos="13593"/>
          <w:tab w:val="left" w:pos="14160"/>
          <w:tab w:val="left" w:pos="14726"/>
          <w:tab w:val="left" w:pos="15292"/>
          <w:tab w:val="left" w:pos="15859"/>
          <w:tab w:val="left" w:pos="16425"/>
          <w:tab w:val="left" w:pos="16992"/>
          <w:tab w:val="left" w:pos="17558"/>
          <w:tab w:val="left" w:pos="18124"/>
          <w:tab w:val="left" w:pos="18691"/>
          <w:tab w:val="left" w:pos="19257"/>
          <w:tab w:val="left" w:pos="19824"/>
          <w:tab w:val="left" w:pos="20390"/>
          <w:tab w:val="left" w:pos="20956"/>
          <w:tab w:val="left" w:pos="21523"/>
          <w:tab w:val="left" w:pos="22089"/>
        </w:tabs>
        <w:spacing w:after="0"/>
        <w:rPr>
          <w:color w:val="000000"/>
          <w:sz w:val="20"/>
          <w:szCs w:val="20"/>
        </w:rPr>
      </w:pPr>
      <w:r>
        <w:rPr>
          <w:color w:val="000000"/>
          <w:sz w:val="20"/>
          <w:szCs w:val="20"/>
        </w:rPr>
        <w:t xml:space="preserve">De IVP is neutraal, gaat vertrouwelijk om met de in vertrouwen verstrekte informatie en werkt volledig zelfstandig. Wel is de IVP vrij om advies in te winnen van of overleg te plegen met deskundigen of (deelnemers van) het IVP-netwerk. Bij een dreigende belangenverstrengeling zal de IVP doorverwijzen naar een andere IVP binnen het IVP-netwerk. </w:t>
      </w:r>
      <w:r>
        <w:rPr>
          <w:color w:val="000000"/>
        </w:rPr>
        <w:br/>
      </w:r>
    </w:p>
    <w:p xmlns:wp14="http://schemas.microsoft.com/office/word/2010/wordml" w:rsidR="00604D19" w:rsidRDefault="00796435" w14:paraId="36EBD053" wp14:textId="77777777">
      <w:pPr>
        <w:numPr>
          <w:ilvl w:val="0"/>
          <w:numId w:val="1"/>
        </w:numPr>
        <w:pBdr>
          <w:top w:val="nil"/>
          <w:left w:val="nil"/>
          <w:bottom w:val="nil"/>
          <w:right w:val="nil"/>
          <w:between w:val="nil"/>
        </w:pBdr>
        <w:tabs>
          <w:tab w:val="left" w:pos="396"/>
          <w:tab w:val="left" w:pos="1076"/>
          <w:tab w:val="left" w:pos="2210"/>
          <w:tab w:val="left" w:pos="3400"/>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 w:val="left" w:pos="11328"/>
          <w:tab w:val="left" w:pos="11894"/>
          <w:tab w:val="left" w:pos="12460"/>
          <w:tab w:val="left" w:pos="13027"/>
          <w:tab w:val="left" w:pos="13593"/>
          <w:tab w:val="left" w:pos="14160"/>
          <w:tab w:val="left" w:pos="14726"/>
          <w:tab w:val="left" w:pos="15292"/>
          <w:tab w:val="left" w:pos="15859"/>
          <w:tab w:val="left" w:pos="16425"/>
          <w:tab w:val="left" w:pos="16992"/>
          <w:tab w:val="left" w:pos="17558"/>
          <w:tab w:val="left" w:pos="18124"/>
          <w:tab w:val="left" w:pos="18691"/>
          <w:tab w:val="left" w:pos="19257"/>
          <w:tab w:val="left" w:pos="19824"/>
          <w:tab w:val="left" w:pos="20390"/>
          <w:tab w:val="left" w:pos="20956"/>
          <w:tab w:val="left" w:pos="21523"/>
          <w:tab w:val="left" w:pos="22089"/>
        </w:tabs>
        <w:spacing w:after="0"/>
        <w:rPr>
          <w:color w:val="000000"/>
          <w:sz w:val="20"/>
          <w:szCs w:val="20"/>
        </w:rPr>
      </w:pPr>
      <w:r w:rsidR="00796435">
        <w:rPr>
          <w:color w:val="000000"/>
          <w:sz w:val="20"/>
          <w:szCs w:val="20"/>
        </w:rPr>
        <w:t>De IVP verzorgt de eerste opvang bij klachten die betrekking hebben op seksueel misbruik</w:t>
      </w:r>
      <w:r>
        <w:rPr>
          <w:color w:val="000000"/>
          <w:sz w:val="20"/>
          <w:szCs w:val="20"/>
          <w:vertAlign w:val="superscript"/>
        </w:rPr>
        <w:footnoteReference w:id="2"/>
      </w:r>
      <w:r w:rsidR="00796435">
        <w:rPr>
          <w:color w:val="000000"/>
          <w:sz w:val="20"/>
          <w:szCs w:val="20"/>
        </w:rPr>
        <w:t xml:space="preserve"> door hen die binnen de gemeente een functie bekleden of bekleed hebben</w:t>
      </w:r>
      <w:r>
        <w:rPr>
          <w:color w:val="000000"/>
          <w:sz w:val="20"/>
          <w:szCs w:val="20"/>
          <w:vertAlign w:val="superscript"/>
        </w:rPr>
        <w:footnoteReference w:id="3"/>
      </w:r>
      <w:r w:rsidR="00796435">
        <w:rPr>
          <w:color w:val="000000"/>
          <w:sz w:val="20"/>
          <w:szCs w:val="20"/>
        </w:rPr>
        <w:t xml:space="preserve"> en tijdens het uitoefenen van deze functie zich daaraan schuldig maken of hebben gemaakt.</w:t>
      </w:r>
      <w:r>
        <w:rPr>
          <w:color w:val="000000"/>
        </w:rPr>
        <w:br/>
      </w:r>
    </w:p>
    <w:p xmlns:wp14="http://schemas.microsoft.com/office/word/2010/wordml" w:rsidR="00604D19" w:rsidRDefault="00796435" w14:paraId="1663E690" wp14:textId="77777777">
      <w:pPr>
        <w:numPr>
          <w:ilvl w:val="0"/>
          <w:numId w:val="1"/>
        </w:numPr>
        <w:pBdr>
          <w:top w:val="nil"/>
          <w:left w:val="nil"/>
          <w:bottom w:val="nil"/>
          <w:right w:val="nil"/>
          <w:between w:val="nil"/>
        </w:pBdr>
        <w:tabs>
          <w:tab w:val="left" w:pos="396"/>
          <w:tab w:val="left" w:pos="1076"/>
          <w:tab w:val="left" w:pos="2210"/>
          <w:tab w:val="left" w:pos="3400"/>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 w:val="left" w:pos="11328"/>
          <w:tab w:val="left" w:pos="11894"/>
          <w:tab w:val="left" w:pos="12460"/>
          <w:tab w:val="left" w:pos="13027"/>
          <w:tab w:val="left" w:pos="13593"/>
          <w:tab w:val="left" w:pos="14160"/>
          <w:tab w:val="left" w:pos="14726"/>
          <w:tab w:val="left" w:pos="15292"/>
          <w:tab w:val="left" w:pos="15859"/>
          <w:tab w:val="left" w:pos="16425"/>
          <w:tab w:val="left" w:pos="16992"/>
          <w:tab w:val="left" w:pos="17558"/>
          <w:tab w:val="left" w:pos="18124"/>
          <w:tab w:val="left" w:pos="18691"/>
          <w:tab w:val="left" w:pos="19257"/>
          <w:tab w:val="left" w:pos="19824"/>
          <w:tab w:val="left" w:pos="20390"/>
          <w:tab w:val="left" w:pos="20956"/>
          <w:tab w:val="left" w:pos="21523"/>
          <w:tab w:val="left" w:pos="22089"/>
        </w:tabs>
        <w:spacing w:after="0"/>
        <w:rPr>
          <w:color w:val="000000"/>
          <w:sz w:val="20"/>
          <w:szCs w:val="20"/>
        </w:rPr>
      </w:pPr>
      <w:r>
        <w:rPr>
          <w:color w:val="000000"/>
          <w:sz w:val="20"/>
          <w:szCs w:val="20"/>
        </w:rPr>
        <w:t>De IVP verzorgt daarnaast de eerste opvang bij klachten die betrekking hebben op machtsmisbruik, geweld in de huiselijke sfeer en andere vormen van (sociale) onveiligheid, namelijk: ...................................</w:t>
      </w:r>
      <w:r>
        <w:rPr>
          <w:color w:val="000000"/>
        </w:rPr>
        <w:br/>
      </w:r>
    </w:p>
    <w:p xmlns:wp14="http://schemas.microsoft.com/office/word/2010/wordml" w:rsidR="00604D19" w:rsidRDefault="00796435" w14:paraId="4CA94BEF" wp14:textId="77777777">
      <w:pPr>
        <w:numPr>
          <w:ilvl w:val="0"/>
          <w:numId w:val="1"/>
        </w:numPr>
        <w:pBdr>
          <w:top w:val="nil"/>
          <w:left w:val="nil"/>
          <w:bottom w:val="nil"/>
          <w:right w:val="nil"/>
          <w:between w:val="nil"/>
        </w:pBdr>
        <w:tabs>
          <w:tab w:val="left" w:pos="396"/>
          <w:tab w:val="left" w:pos="1076"/>
          <w:tab w:val="left" w:pos="2210"/>
          <w:tab w:val="left" w:pos="3400"/>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 w:val="left" w:pos="11328"/>
          <w:tab w:val="left" w:pos="11894"/>
          <w:tab w:val="left" w:pos="12460"/>
          <w:tab w:val="left" w:pos="13027"/>
          <w:tab w:val="left" w:pos="13593"/>
          <w:tab w:val="left" w:pos="14160"/>
          <w:tab w:val="left" w:pos="14726"/>
          <w:tab w:val="left" w:pos="15292"/>
          <w:tab w:val="left" w:pos="15859"/>
          <w:tab w:val="left" w:pos="16425"/>
          <w:tab w:val="left" w:pos="16992"/>
          <w:tab w:val="left" w:pos="17558"/>
          <w:tab w:val="left" w:pos="18124"/>
          <w:tab w:val="left" w:pos="18691"/>
          <w:tab w:val="left" w:pos="19257"/>
          <w:tab w:val="left" w:pos="19824"/>
          <w:tab w:val="left" w:pos="20390"/>
          <w:tab w:val="left" w:pos="20956"/>
          <w:tab w:val="left" w:pos="21523"/>
          <w:tab w:val="left" w:pos="22089"/>
        </w:tabs>
        <w:spacing w:after="0"/>
        <w:rPr>
          <w:color w:val="000000"/>
          <w:sz w:val="20"/>
          <w:szCs w:val="20"/>
        </w:rPr>
      </w:pPr>
      <w:r>
        <w:rPr>
          <w:color w:val="000000"/>
          <w:sz w:val="20"/>
          <w:szCs w:val="20"/>
        </w:rPr>
        <w:t>De taak van een IVP is om mensen met een klacht eerste opvang te verlenen. De taak van de IVP ligt niet op het gebied van pastoraat, hulpverlening, rechtsbijstand of arbitrage. De IVP is verplicht de door klager toevertrouwde informatie vertrouwelijk te behandelen. De IVP kan niets doen zonder de klager hiervan op de hoogte te brengen, een en ander met inachtneming van Nederlandse en Europese wetgeving en het genoemde onder 2. Onder eerste opvang wordt verstaan het bieden van een luisterend oor en, na advie</w:t>
      </w:r>
      <w:r>
        <w:rPr>
          <w:color w:val="000000"/>
          <w:sz w:val="20"/>
          <w:szCs w:val="20"/>
        </w:rPr>
        <w:t xml:space="preserve">s te hebben ingewonnen bij het IVP-netwerk of het Meldpunt Misbruik, het adviseren van klager over het nemen dan wel afzien van verdere stappen of het doorverwijzen van de klager naar de (in de samenleving) voor de problematiek van de klager uitgeruste instanties. </w:t>
      </w:r>
      <w:r>
        <w:rPr>
          <w:color w:val="000000"/>
        </w:rPr>
        <w:br/>
      </w:r>
    </w:p>
    <w:p xmlns:wp14="http://schemas.microsoft.com/office/word/2010/wordml" w:rsidR="00604D19" w:rsidRDefault="00796435" w14:paraId="5309CEAB" wp14:textId="77777777">
      <w:pPr>
        <w:numPr>
          <w:ilvl w:val="0"/>
          <w:numId w:val="1"/>
        </w:numPr>
        <w:pBdr>
          <w:top w:val="nil"/>
          <w:left w:val="nil"/>
          <w:bottom w:val="nil"/>
          <w:right w:val="nil"/>
          <w:between w:val="nil"/>
        </w:pBdr>
        <w:spacing w:after="0"/>
        <w:rPr>
          <w:color w:val="000000"/>
          <w:sz w:val="20"/>
          <w:szCs w:val="20"/>
        </w:rPr>
      </w:pPr>
      <w:r>
        <w:rPr>
          <w:color w:val="000000"/>
          <w:sz w:val="20"/>
          <w:szCs w:val="20"/>
        </w:rPr>
        <w:t>De IVP vormt zich in het kader van de eerste opvang een beeld van de inhoud van de klacht. In overleg met klager wordt getracht de aard, ernst en omvang van de klacht vastgesteld. Vervolgens adviseert de IVP, na advies te hebben ingewonnen bij het IVP-netwerk of het Meldpunt Misbruik, over een eventueel vervolgtraject. Dat vervolg kan onder meer bestaan uit één van de volgende stappen of een combinatie daarvan:</w:t>
      </w:r>
      <w:r>
        <w:rPr>
          <w:color w:val="000000"/>
        </w:rPr>
        <w:br/>
      </w:r>
    </w:p>
    <w:p xmlns:wp14="http://schemas.microsoft.com/office/word/2010/wordml" w:rsidR="00604D19" w:rsidRDefault="00796435" w14:paraId="24068723" wp14:textId="77777777">
      <w:pPr>
        <w:numPr>
          <w:ilvl w:val="1"/>
          <w:numId w:val="1"/>
        </w:numPr>
        <w:pBdr>
          <w:top w:val="nil"/>
          <w:left w:val="nil"/>
          <w:bottom w:val="nil"/>
          <w:right w:val="nil"/>
          <w:between w:val="nil"/>
        </w:pBdr>
        <w:spacing w:after="0"/>
        <w:rPr>
          <w:color w:val="000000"/>
          <w:sz w:val="20"/>
          <w:szCs w:val="20"/>
        </w:rPr>
      </w:pPr>
      <w:r>
        <w:rPr>
          <w:color w:val="000000"/>
          <w:sz w:val="20"/>
          <w:szCs w:val="20"/>
        </w:rPr>
        <w:t xml:space="preserve">Contact opnemen met het Meldpunt Misbruik, </w:t>
      </w:r>
      <w:hyperlink r:id="rId9">
        <w:r>
          <w:rPr>
            <w:color w:val="0000FF"/>
            <w:sz w:val="20"/>
            <w:szCs w:val="20"/>
            <w:u w:val="single"/>
          </w:rPr>
          <w:t>www.meldpuntmisbruik.nl</w:t>
        </w:r>
      </w:hyperlink>
      <w:r>
        <w:rPr>
          <w:color w:val="000000"/>
          <w:sz w:val="20"/>
          <w:szCs w:val="20"/>
        </w:rPr>
        <w:t>;</w:t>
      </w:r>
    </w:p>
    <w:p xmlns:wp14="http://schemas.microsoft.com/office/word/2010/wordml" w:rsidR="00604D19" w:rsidRDefault="00796435" w14:paraId="4DC26FC9" wp14:textId="77777777">
      <w:pPr>
        <w:numPr>
          <w:ilvl w:val="1"/>
          <w:numId w:val="1"/>
        </w:numPr>
        <w:pBdr>
          <w:top w:val="nil"/>
          <w:left w:val="nil"/>
          <w:bottom w:val="nil"/>
          <w:right w:val="nil"/>
          <w:between w:val="nil"/>
        </w:pBdr>
        <w:spacing w:after="0"/>
        <w:rPr>
          <w:color w:val="000000"/>
          <w:sz w:val="20"/>
          <w:szCs w:val="20"/>
        </w:rPr>
      </w:pPr>
      <w:r>
        <w:rPr>
          <w:color w:val="000000"/>
          <w:sz w:val="20"/>
          <w:szCs w:val="20"/>
        </w:rPr>
        <w:t>Het aan de orde stellen van de klacht bij de wijkouderling, predikant, kerkenraad (eventueel het moderamen) of een andere instantie binnen de gemeente;</w:t>
      </w:r>
    </w:p>
    <w:p xmlns:wp14="http://schemas.microsoft.com/office/word/2010/wordml" w:rsidR="00604D19" w:rsidRDefault="00796435" w14:paraId="32D42F26" wp14:textId="77777777">
      <w:pPr>
        <w:numPr>
          <w:ilvl w:val="1"/>
          <w:numId w:val="1"/>
        </w:numPr>
        <w:pBdr>
          <w:top w:val="nil"/>
          <w:left w:val="nil"/>
          <w:bottom w:val="nil"/>
          <w:right w:val="nil"/>
          <w:between w:val="nil"/>
        </w:pBdr>
        <w:spacing w:after="0"/>
        <w:rPr>
          <w:color w:val="000000"/>
          <w:sz w:val="20"/>
          <w:szCs w:val="20"/>
        </w:rPr>
      </w:pPr>
      <w:r>
        <w:rPr>
          <w:color w:val="000000"/>
          <w:sz w:val="20"/>
          <w:szCs w:val="20"/>
        </w:rPr>
        <w:t>Het verwijzen naar een andere (maatschappelijke of kerkelijke) instantie die is uitgerust om de klacht of zorg van de klager goed af te handelen;</w:t>
      </w:r>
    </w:p>
    <w:p xmlns:wp14="http://schemas.microsoft.com/office/word/2010/wordml" w:rsidR="00604D19" w:rsidRDefault="00796435" w14:paraId="6CECFC36" wp14:textId="77777777">
      <w:pPr>
        <w:numPr>
          <w:ilvl w:val="1"/>
          <w:numId w:val="1"/>
        </w:numPr>
        <w:pBdr>
          <w:top w:val="nil"/>
          <w:left w:val="nil"/>
          <w:bottom w:val="nil"/>
          <w:right w:val="nil"/>
          <w:between w:val="nil"/>
        </w:pBdr>
        <w:spacing w:after="0"/>
        <w:rPr>
          <w:color w:val="000000"/>
          <w:sz w:val="20"/>
          <w:szCs w:val="20"/>
        </w:rPr>
      </w:pPr>
      <w:r>
        <w:rPr>
          <w:color w:val="000000"/>
          <w:sz w:val="20"/>
          <w:szCs w:val="20"/>
        </w:rPr>
        <w:t>Zoeken van een instantie waar klager hulpverlening of therapie kan aanvragen;</w:t>
      </w:r>
    </w:p>
    <w:p xmlns:wp14="http://schemas.microsoft.com/office/word/2010/wordml" w:rsidR="00604D19" w:rsidRDefault="00796435" w14:paraId="3D05D411" wp14:textId="77777777">
      <w:pPr>
        <w:numPr>
          <w:ilvl w:val="1"/>
          <w:numId w:val="1"/>
        </w:numPr>
        <w:pBdr>
          <w:top w:val="nil"/>
          <w:left w:val="nil"/>
          <w:bottom w:val="nil"/>
          <w:right w:val="nil"/>
          <w:between w:val="nil"/>
        </w:pBdr>
        <w:spacing w:after="0"/>
        <w:rPr>
          <w:color w:val="000000"/>
          <w:sz w:val="20"/>
          <w:szCs w:val="20"/>
        </w:rPr>
      </w:pPr>
      <w:r>
        <w:rPr>
          <w:color w:val="000000"/>
          <w:sz w:val="20"/>
          <w:szCs w:val="20"/>
        </w:rPr>
        <w:t xml:space="preserve">Het indienen van een klacht bij de klachtencommissie seksueel misbruik; </w:t>
      </w:r>
    </w:p>
    <w:p xmlns:wp14="http://schemas.microsoft.com/office/word/2010/wordml" w:rsidR="00604D19" w:rsidRDefault="00796435" w14:paraId="42E59365" wp14:textId="77777777">
      <w:pPr>
        <w:numPr>
          <w:ilvl w:val="1"/>
          <w:numId w:val="1"/>
        </w:numPr>
        <w:pBdr>
          <w:top w:val="nil"/>
          <w:left w:val="nil"/>
          <w:bottom w:val="nil"/>
          <w:right w:val="nil"/>
          <w:between w:val="nil"/>
        </w:pBdr>
        <w:spacing w:after="0"/>
        <w:rPr>
          <w:color w:val="000000"/>
          <w:sz w:val="20"/>
          <w:szCs w:val="20"/>
        </w:rPr>
      </w:pPr>
      <w:r>
        <w:rPr>
          <w:color w:val="000000"/>
          <w:sz w:val="20"/>
          <w:szCs w:val="20"/>
        </w:rPr>
        <w:t xml:space="preserve">Het doen van aangifte bij de politie. </w:t>
      </w:r>
      <w:r>
        <w:rPr>
          <w:color w:val="000000"/>
        </w:rPr>
        <w:br/>
      </w:r>
    </w:p>
    <w:p xmlns:wp14="http://schemas.microsoft.com/office/word/2010/wordml" w:rsidR="00604D19" w:rsidRDefault="00796435" w14:paraId="517E7F58" wp14:textId="77777777">
      <w:pPr>
        <w:numPr>
          <w:ilvl w:val="0"/>
          <w:numId w:val="1"/>
        </w:numPr>
        <w:pBdr>
          <w:top w:val="nil"/>
          <w:left w:val="nil"/>
          <w:bottom w:val="nil"/>
          <w:right w:val="nil"/>
          <w:between w:val="nil"/>
        </w:pBdr>
        <w:spacing w:after="0"/>
        <w:rPr>
          <w:color w:val="000000"/>
          <w:sz w:val="20"/>
          <w:szCs w:val="20"/>
        </w:rPr>
      </w:pPr>
      <w:r>
        <w:rPr>
          <w:color w:val="000000"/>
          <w:sz w:val="20"/>
          <w:szCs w:val="20"/>
        </w:rPr>
        <w:t xml:space="preserve">Bij het nemen van genoemde stappen kan de IVP - wanneer klager daarom vraagt - besluiten klager bij te staan, bijv. bij het leggen van een eerste contact of het voeren van een eerste gesprek. De IVP is daartoe niet verplicht. Wanneer de IVP de klager daarin bijstaat dient de IVP voorafgaand aan een eerste contact of (inhoudelijk) gesprek, bij de gesprekspartner de positie van onafhankelijk en onpartijdig vertrouwenspersoon toe te lichten. </w:t>
      </w:r>
      <w:r>
        <w:rPr>
          <w:color w:val="000000"/>
        </w:rPr>
        <w:br/>
      </w:r>
    </w:p>
    <w:p xmlns:wp14="http://schemas.microsoft.com/office/word/2010/wordml" w:rsidR="00604D19" w:rsidRDefault="00796435" w14:paraId="2E3879EF" wp14:textId="77777777">
      <w:pPr>
        <w:numPr>
          <w:ilvl w:val="0"/>
          <w:numId w:val="1"/>
        </w:numPr>
        <w:pBdr>
          <w:top w:val="nil"/>
          <w:left w:val="nil"/>
          <w:bottom w:val="nil"/>
          <w:right w:val="nil"/>
          <w:between w:val="nil"/>
        </w:pBdr>
        <w:spacing w:after="0"/>
        <w:rPr>
          <w:color w:val="000000"/>
          <w:sz w:val="20"/>
          <w:szCs w:val="20"/>
        </w:rPr>
      </w:pPr>
      <w:r>
        <w:rPr>
          <w:color w:val="000000"/>
          <w:sz w:val="20"/>
          <w:szCs w:val="20"/>
        </w:rPr>
        <w:t xml:space="preserve">Wanneer de IVP van oordeel is dat verdere gesprekken met klager niet zinvol of ongewenst zijn, heeft de IVP het recht om (na overleg met het IVP-netwerk) éénzijdig te besluiten tot het beëindigen van de gesprekken. De IVP deelt deze beslissing met redenen omkleed schriftelijk aan klager mee. </w:t>
      </w:r>
      <w:r>
        <w:rPr>
          <w:color w:val="000000"/>
        </w:rPr>
        <w:br/>
      </w:r>
    </w:p>
    <w:p xmlns:wp14="http://schemas.microsoft.com/office/word/2010/wordml" w:rsidR="00604D19" w:rsidRDefault="00796435" w14:paraId="58C0F4BD" wp14:textId="77777777">
      <w:pPr>
        <w:numPr>
          <w:ilvl w:val="0"/>
          <w:numId w:val="1"/>
        </w:numPr>
        <w:pBdr>
          <w:top w:val="nil"/>
          <w:left w:val="nil"/>
          <w:bottom w:val="nil"/>
          <w:right w:val="nil"/>
          <w:between w:val="nil"/>
        </w:pBdr>
        <w:rPr>
          <w:color w:val="000000"/>
          <w:sz w:val="20"/>
          <w:szCs w:val="20"/>
        </w:rPr>
      </w:pPr>
      <w:r>
        <w:rPr>
          <w:color w:val="000000"/>
          <w:sz w:val="20"/>
          <w:szCs w:val="20"/>
        </w:rPr>
        <w:t xml:space="preserve">Aan ieder die zich tot de IVP wendt met een klacht zal in het eerste gesprek een afschrift van deze instructie ter hand worden gesteld. De IVP zal in dit gesprek een beknopte uitleg geven van de eigen positie en de te volgen procedures. </w:t>
      </w:r>
    </w:p>
    <w:p xmlns:wp14="http://schemas.microsoft.com/office/word/2010/wordml" w:rsidR="00604D19" w:rsidRDefault="00796435" w14:paraId="22777C58" wp14:textId="77777777">
      <w:pPr>
        <w:tabs>
          <w:tab w:val="left" w:pos="396"/>
          <w:tab w:val="left" w:pos="566"/>
          <w:tab w:val="left" w:pos="1076"/>
          <w:tab w:val="left" w:pos="2210"/>
          <w:tab w:val="left" w:pos="3400"/>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 w:val="left" w:pos="11328"/>
          <w:tab w:val="left" w:pos="11894"/>
          <w:tab w:val="left" w:pos="12460"/>
          <w:tab w:val="left" w:pos="13027"/>
          <w:tab w:val="left" w:pos="13593"/>
          <w:tab w:val="left" w:pos="14160"/>
          <w:tab w:val="left" w:pos="14726"/>
          <w:tab w:val="left" w:pos="15292"/>
          <w:tab w:val="left" w:pos="15859"/>
          <w:tab w:val="left" w:pos="16425"/>
          <w:tab w:val="left" w:pos="16992"/>
          <w:tab w:val="left" w:pos="17558"/>
          <w:tab w:val="left" w:pos="18124"/>
          <w:tab w:val="left" w:pos="18691"/>
          <w:tab w:val="left" w:pos="19257"/>
          <w:tab w:val="left" w:pos="19824"/>
          <w:tab w:val="left" w:pos="20390"/>
          <w:tab w:val="left" w:pos="20956"/>
          <w:tab w:val="left" w:pos="21523"/>
          <w:tab w:val="left" w:pos="22089"/>
        </w:tabs>
        <w:rPr>
          <w:color w:val="000000"/>
          <w:sz w:val="20"/>
          <w:szCs w:val="20"/>
        </w:rPr>
      </w:pPr>
      <w:r>
        <w:rPr>
          <w:b/>
          <w:color w:val="000000"/>
          <w:sz w:val="20"/>
          <w:szCs w:val="20"/>
        </w:rPr>
        <w:t>Relatie kerkenraad</w:t>
      </w:r>
    </w:p>
    <w:p xmlns:wp14="http://schemas.microsoft.com/office/word/2010/wordml" w:rsidR="00604D19" w:rsidP="1797892B" w:rsidRDefault="00604D19" w14:paraId="672A6659" wp14:textId="55C699C9">
      <w:pPr>
        <w:tabs>
          <w:tab w:val="left" w:leader="none" w:pos="566"/>
          <w:tab w:val="left" w:leader="none" w:pos="1076"/>
          <w:tab w:val="left" w:leader="none" w:pos="2210"/>
          <w:tab w:val="left" w:leader="none" w:pos="3400"/>
          <w:tab w:val="left" w:leader="none" w:pos="4531"/>
          <w:tab w:val="left" w:leader="none" w:pos="5097"/>
          <w:tab w:val="left" w:leader="none" w:pos="5664"/>
          <w:tab w:val="left" w:leader="none" w:pos="6230"/>
          <w:tab w:val="left" w:leader="none" w:pos="6796"/>
          <w:tab w:val="left" w:leader="none" w:pos="7363"/>
          <w:tab w:val="left" w:leader="none" w:pos="7929"/>
          <w:tab w:val="left" w:leader="none" w:pos="8496"/>
          <w:tab w:val="left" w:leader="none" w:pos="9062"/>
          <w:tab w:val="left" w:leader="none" w:pos="9628"/>
          <w:tab w:val="left" w:leader="none" w:pos="10195"/>
          <w:tab w:val="left" w:leader="none" w:pos="10761"/>
          <w:tab w:val="left" w:leader="none" w:pos="11328"/>
          <w:tab w:val="left" w:leader="none" w:pos="11894"/>
          <w:tab w:val="left" w:leader="none" w:pos="12460"/>
          <w:tab w:val="left" w:leader="none" w:pos="13027"/>
          <w:tab w:val="left" w:leader="none" w:pos="13593"/>
          <w:tab w:val="left" w:leader="none" w:pos="14160"/>
          <w:tab w:val="left" w:leader="none" w:pos="14726"/>
          <w:tab w:val="left" w:leader="none" w:pos="15292"/>
          <w:tab w:val="left" w:leader="none" w:pos="15859"/>
          <w:tab w:val="left" w:leader="none" w:pos="16425"/>
          <w:tab w:val="left" w:leader="none" w:pos="16992"/>
          <w:tab w:val="left" w:leader="none" w:pos="17558"/>
          <w:tab w:val="left" w:leader="none" w:pos="18124"/>
          <w:tab w:val="left" w:leader="none" w:pos="18691"/>
          <w:tab w:val="left" w:leader="none" w:pos="19257"/>
          <w:tab w:val="left" w:leader="none" w:pos="19824"/>
          <w:tab w:val="left" w:leader="none" w:pos="20390"/>
          <w:tab w:val="left" w:leader="none" w:pos="20956"/>
          <w:tab w:val="left" w:leader="none" w:pos="21523"/>
          <w:tab w:val="left" w:leader="none" w:pos="22089"/>
        </w:tabs>
        <w:rPr>
          <w:color w:val="000000" w:themeColor="text1" w:themeTint="FF" w:themeShade="FF"/>
          <w:sz w:val="20"/>
          <w:szCs w:val="20"/>
        </w:rPr>
      </w:pPr>
      <w:r w:rsidRPr="1797892B" w:rsidR="00796435">
        <w:rPr>
          <w:color w:val="000000" w:themeColor="text1" w:themeTint="FF" w:themeShade="FF"/>
          <w:sz w:val="20"/>
          <w:szCs w:val="20"/>
        </w:rPr>
        <w:t>De IVP is formeel verantwoording schuldig aan de kerkenraad. Dit houdt in dat éénmaal per jaar van de werkzaamheden verslag uitgebracht wordt aan de kerkenraad. In dit verslag worden geen inhoudelijke mededelingen gedaan; er wordt alleen vermeld of en zo ja door hoeveel gemeenteleden de IVP is benaderd en hoeveel gesprekken er zijn gevoerd. De IVP legt eveneens verantwoording af van de door haar / hem ondernomen stappen op het gebied van preventie. In dit verslag, maar ook gedurende het jaar, is de IVP gere</w:t>
      </w:r>
      <w:r w:rsidRPr="1797892B" w:rsidR="00796435">
        <w:rPr>
          <w:color w:val="000000" w:themeColor="text1" w:themeTint="FF" w:themeShade="FF"/>
          <w:sz w:val="20"/>
          <w:szCs w:val="20"/>
        </w:rPr>
        <w:t xml:space="preserve">chtigd om, naar aanleiding van de opgevangen signalen in de gemeente, (ongevraagde) adviezen uit te brengen aan de kerkenraad, die de kerkenraad aansporen preventieactiviteiten te ontwikkelen of andere acties te ondernemen.  </w:t>
      </w:r>
    </w:p>
    <w:p xmlns:wp14="http://schemas.microsoft.com/office/word/2010/wordml" w:rsidR="00604D19" w:rsidRDefault="00796435" w14:paraId="61F4DA06" wp14:textId="77777777">
      <w:pPr>
        <w:tabs>
          <w:tab w:val="left" w:pos="396"/>
          <w:tab w:val="left" w:pos="566"/>
          <w:tab w:val="left" w:pos="1076"/>
          <w:tab w:val="left" w:pos="2210"/>
          <w:tab w:val="left" w:pos="3400"/>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 w:val="left" w:pos="11328"/>
          <w:tab w:val="left" w:pos="11894"/>
          <w:tab w:val="left" w:pos="12460"/>
          <w:tab w:val="left" w:pos="13027"/>
          <w:tab w:val="left" w:pos="13593"/>
          <w:tab w:val="left" w:pos="14160"/>
          <w:tab w:val="left" w:pos="14726"/>
          <w:tab w:val="left" w:pos="15292"/>
          <w:tab w:val="left" w:pos="15859"/>
          <w:tab w:val="left" w:pos="16425"/>
          <w:tab w:val="left" w:pos="16992"/>
          <w:tab w:val="left" w:pos="17558"/>
          <w:tab w:val="left" w:pos="18124"/>
          <w:tab w:val="left" w:pos="18691"/>
          <w:tab w:val="left" w:pos="19257"/>
          <w:tab w:val="left" w:pos="19824"/>
          <w:tab w:val="left" w:pos="20390"/>
          <w:tab w:val="left" w:pos="20956"/>
          <w:tab w:val="left" w:pos="21523"/>
          <w:tab w:val="left" w:pos="22089"/>
        </w:tabs>
        <w:rPr>
          <w:color w:val="000000"/>
          <w:sz w:val="20"/>
          <w:szCs w:val="20"/>
        </w:rPr>
      </w:pPr>
      <w:r>
        <w:rPr>
          <w:b/>
          <w:color w:val="000000"/>
          <w:sz w:val="20"/>
          <w:szCs w:val="20"/>
        </w:rPr>
        <w:t xml:space="preserve">Faciliteiten </w:t>
      </w:r>
    </w:p>
    <w:p xmlns:wp14="http://schemas.microsoft.com/office/word/2010/wordml" w:rsidR="00604D19" w:rsidRDefault="00796435" w14:paraId="3184497E" wp14:textId="77777777">
      <w:pPr>
        <w:rPr>
          <w:color w:val="000000"/>
          <w:sz w:val="20"/>
          <w:szCs w:val="20"/>
        </w:rPr>
      </w:pPr>
      <w:r>
        <w:rPr>
          <w:color w:val="000000"/>
          <w:sz w:val="20"/>
          <w:szCs w:val="20"/>
        </w:rPr>
        <w:t>De IVP neemt deel aan het IVP-netwerk van de classis.</w:t>
      </w:r>
    </w:p>
    <w:p xmlns:wp14="http://schemas.microsoft.com/office/word/2010/wordml" w:rsidR="00604D19" w:rsidRDefault="00796435" w14:paraId="75130793" wp14:textId="77777777">
      <w:pPr>
        <w:rPr>
          <w:color w:val="000000"/>
          <w:sz w:val="20"/>
          <w:szCs w:val="20"/>
        </w:rPr>
      </w:pPr>
      <w:r>
        <w:rPr>
          <w:color w:val="000000"/>
          <w:sz w:val="20"/>
          <w:szCs w:val="20"/>
        </w:rPr>
        <w:t>De IVP is gerechtigd cursussen en seminars te volgen, vergaderingen bij te wonen en literatuur aan te schaffen ter ondersteuning van de uitoefening van de functie. De IVP dient daartoe zelf een scholingsplan in bij de kerkenraad.</w:t>
      </w:r>
    </w:p>
    <w:p xmlns:wp14="http://schemas.microsoft.com/office/word/2010/wordml" w:rsidR="00604D19" w:rsidRDefault="00796435" w14:paraId="1E6C29FC" wp14:textId="77777777">
      <w:pPr>
        <w:rPr>
          <w:color w:val="000000"/>
          <w:sz w:val="20"/>
          <w:szCs w:val="20"/>
        </w:rPr>
      </w:pPr>
      <w:r w:rsidRPr="1797892B" w:rsidR="00796435">
        <w:rPr>
          <w:color w:val="000000" w:themeColor="text1" w:themeTint="FF" w:themeShade="FF"/>
          <w:sz w:val="20"/>
          <w:szCs w:val="20"/>
        </w:rPr>
        <w:t>De kosten die de IVP maakt in de uitoefening van de functie zullen op basis van declaratie door de kerk worden vergoed tot een maximum van € 400 (of ander bedrag, nl €       ) per jaar. Declaraties worden ingediend bij het moderamen van de kerkenraad, voor akkoord getekend en doorgegeven aan de penningmeester van de kerk. Indien door bepaalde te maken kosten de limiet wordt overschreden, worden deze voorgestelde uitgaven door de IVP eerst voorgelegd aan het moderamen.</w:t>
      </w:r>
    </w:p>
    <w:p w:rsidR="1797892B" w:rsidP="1797892B" w:rsidRDefault="1797892B" w14:paraId="70989677" w14:textId="4BA220F0">
      <w:pPr>
        <w:rPr>
          <w:color w:val="000000" w:themeColor="text1" w:themeTint="FF" w:themeShade="FF"/>
          <w:sz w:val="20"/>
          <w:szCs w:val="20"/>
        </w:rPr>
      </w:pPr>
    </w:p>
    <w:p w:rsidR="1797892B" w:rsidP="1797892B" w:rsidRDefault="1797892B" w14:paraId="2884A99C" w14:textId="1285ED48">
      <w:pPr>
        <w:pStyle w:val="Standaard"/>
        <w:rPr>
          <w:color w:val="000000" w:themeColor="text1" w:themeTint="FF" w:themeShade="FF"/>
          <w:sz w:val="20"/>
          <w:szCs w:val="20"/>
        </w:rPr>
      </w:pPr>
    </w:p>
    <w:p w:rsidR="25F0E5A5" w:rsidP="25F0E5A5" w:rsidRDefault="25F0E5A5" w14:paraId="3022FDE1" w14:textId="34C857E5">
      <w:pPr>
        <w:rPr>
          <w:color w:val="000000" w:themeColor="text1" w:themeTint="FF" w:themeShade="FF"/>
          <w:sz w:val="20"/>
          <w:szCs w:val="20"/>
        </w:rPr>
      </w:pPr>
    </w:p>
    <w:p xmlns:wp14="http://schemas.microsoft.com/office/word/2010/wordml" w:rsidR="00604D19" w:rsidRDefault="00796435" w14:paraId="52A1F1E2" wp14:textId="77777777">
      <w:pPr>
        <w:rPr>
          <w:color w:val="000000"/>
          <w:sz w:val="20"/>
          <w:szCs w:val="20"/>
        </w:rPr>
      </w:pPr>
      <w:r>
        <w:rPr>
          <w:color w:val="000000"/>
          <w:sz w:val="20"/>
          <w:szCs w:val="20"/>
        </w:rPr>
        <w:t>Aldus vastgesteld,</w:t>
      </w:r>
    </w:p>
    <w:p xmlns:wp14="http://schemas.microsoft.com/office/word/2010/wordml" w:rsidR="00604D19" w:rsidRDefault="00796435" w14:paraId="4F975883" wp14:textId="77777777">
      <w:pPr>
        <w:rPr>
          <w:color w:val="000000"/>
          <w:sz w:val="20"/>
          <w:szCs w:val="20"/>
        </w:rPr>
      </w:pPr>
      <w:r>
        <w:rPr>
          <w:color w:val="000000"/>
          <w:sz w:val="20"/>
          <w:szCs w:val="20"/>
        </w:rPr>
        <w:t>Plaats:</w:t>
      </w:r>
    </w:p>
    <w:p xmlns:wp14="http://schemas.microsoft.com/office/word/2010/wordml" w:rsidR="00604D19" w:rsidRDefault="00796435" w14:paraId="286DF678" wp14:textId="77777777">
      <w:pPr>
        <w:rPr>
          <w:color w:val="000000"/>
          <w:sz w:val="20"/>
          <w:szCs w:val="20"/>
        </w:rPr>
      </w:pPr>
      <w:r>
        <w:rPr>
          <w:color w:val="000000"/>
          <w:sz w:val="20"/>
          <w:szCs w:val="20"/>
        </w:rPr>
        <w:t>Datum:</w:t>
      </w:r>
    </w:p>
    <w:p xmlns:wp14="http://schemas.microsoft.com/office/word/2010/wordml" w:rsidR="00604D19" w:rsidRDefault="00796435" w14:paraId="745D484F" wp14:textId="77777777">
      <w:pPr>
        <w:rPr>
          <w:color w:val="000000"/>
          <w:sz w:val="20"/>
          <w:szCs w:val="20"/>
        </w:rPr>
      </w:pPr>
      <w:r>
        <w:rPr>
          <w:color w:val="000000"/>
          <w:sz w:val="20"/>
          <w:szCs w:val="20"/>
        </w:rPr>
        <w:t>Handtekening kerkenraad:</w:t>
      </w:r>
    </w:p>
    <w:p xmlns:wp14="http://schemas.microsoft.com/office/word/2010/wordml" w:rsidR="00604D19" w:rsidRDefault="00796435" w14:paraId="1D06F339" wp14:textId="77777777">
      <w:pPr>
        <w:rPr>
          <w:color w:val="000000"/>
          <w:sz w:val="20"/>
          <w:szCs w:val="20"/>
        </w:rPr>
      </w:pPr>
      <w:r>
        <w:rPr>
          <w:color w:val="000000"/>
          <w:sz w:val="20"/>
          <w:szCs w:val="20"/>
        </w:rPr>
        <w:t>Handtekening IVP:</w:t>
      </w:r>
    </w:p>
    <w:p xmlns:wp14="http://schemas.microsoft.com/office/word/2010/wordml" w:rsidR="00604D19" w:rsidRDefault="00604D19" w14:paraId="0A37501D" wp14:textId="77777777"/>
    <w:p w:rsidR="1797892B" w:rsidP="1797892B" w:rsidRDefault="1797892B" w14:paraId="2B7EDAB2" w14:textId="1E3671DC">
      <w:pPr>
        <w:pStyle w:val="Standaard"/>
      </w:pPr>
    </w:p>
    <w:p w:rsidR="1797892B" w:rsidP="1797892B" w:rsidRDefault="1797892B" w14:paraId="03D38427" w14:textId="146FB4D1">
      <w:pPr>
        <w:pStyle w:val="Standaard"/>
      </w:pPr>
    </w:p>
    <w:p w:rsidR="1797892B" w:rsidP="1797892B" w:rsidRDefault="1797892B" w14:paraId="6BC4A07C" w14:textId="0E63CB38">
      <w:pPr>
        <w:pStyle w:val="Standaard"/>
      </w:pPr>
    </w:p>
    <w:p w:rsidR="1797892B" w:rsidP="1797892B" w:rsidRDefault="1797892B" w14:paraId="585038D0" w14:textId="385F79D3">
      <w:pPr>
        <w:pStyle w:val="Standaard"/>
      </w:pPr>
    </w:p>
    <w:p w:rsidR="1797892B" w:rsidP="1797892B" w:rsidRDefault="1797892B" w14:paraId="43909851" w14:textId="787A22B7">
      <w:pPr>
        <w:pStyle w:val="Standaard"/>
      </w:pPr>
    </w:p>
    <w:p w:rsidR="1797892B" w:rsidP="1797892B" w:rsidRDefault="1797892B" w14:paraId="7343ADFF" w14:textId="37E0DD36">
      <w:pPr>
        <w:pStyle w:val="Standaard"/>
      </w:pPr>
    </w:p>
    <w:p w:rsidR="1797892B" w:rsidP="1797892B" w:rsidRDefault="1797892B" w14:paraId="0C0A017B" w14:textId="25BFC6AC">
      <w:pPr>
        <w:pStyle w:val="Standaard"/>
      </w:pPr>
    </w:p>
    <w:p w:rsidR="1797892B" w:rsidP="1797892B" w:rsidRDefault="1797892B" w14:paraId="1D421454" w14:textId="1415C5F7">
      <w:pPr>
        <w:pStyle w:val="Standaard"/>
      </w:pPr>
    </w:p>
    <w:p w:rsidR="1797892B" w:rsidP="1797892B" w:rsidRDefault="1797892B" w14:paraId="14A1D1C1" w14:textId="4246DAD2">
      <w:pPr>
        <w:pStyle w:val="Standaard"/>
      </w:pPr>
    </w:p>
    <w:p w:rsidR="1797892B" w:rsidP="1797892B" w:rsidRDefault="1797892B" w14:paraId="3E7BC589" w14:textId="0613E305">
      <w:pPr>
        <w:pStyle w:val="Standaard"/>
      </w:pPr>
    </w:p>
    <w:p w:rsidR="1797892B" w:rsidP="1797892B" w:rsidRDefault="1797892B" w14:paraId="4168989B" w14:textId="64FFA152">
      <w:pPr>
        <w:pStyle w:val="Standaard"/>
      </w:pPr>
    </w:p>
    <w:p w:rsidR="1797892B" w:rsidP="1797892B" w:rsidRDefault="1797892B" w14:paraId="4E40BCAE" w14:textId="4F8B6718">
      <w:pPr>
        <w:pStyle w:val="Standaard"/>
      </w:pPr>
    </w:p>
    <w:p w:rsidR="1797892B" w:rsidP="1797892B" w:rsidRDefault="1797892B" w14:paraId="56389E5D" w14:textId="698FDD16">
      <w:pPr>
        <w:pStyle w:val="Standaard"/>
      </w:pPr>
    </w:p>
    <w:p w:rsidR="1797892B" w:rsidP="1797892B" w:rsidRDefault="1797892B" w14:paraId="60AE0A6C" w14:textId="6A22952D">
      <w:pPr>
        <w:pStyle w:val="Standaard"/>
      </w:pPr>
    </w:p>
    <w:p w:rsidR="1797892B" w:rsidP="1797892B" w:rsidRDefault="1797892B" w14:paraId="4E556C7F" w14:textId="00766F0C">
      <w:pPr>
        <w:pStyle w:val="Standaard"/>
      </w:pPr>
    </w:p>
    <w:p w:rsidR="103A1171" w:rsidP="1797892B" w:rsidRDefault="103A1171" w14:paraId="0283300C" w14:textId="76082296">
      <w:pPr>
        <w:pStyle w:val="Standaard"/>
      </w:pPr>
      <w:r w:rsidR="103A1171">
        <w:rPr/>
        <w:t>----------------------------------------------------------------------------------------------------------------------------</w:t>
      </w:r>
    </w:p>
    <w:p w:rsidR="103A1171" w:rsidP="1797892B" w:rsidRDefault="103A1171" w14:paraId="0E8D4BA0" w14:textId="5A590455">
      <w:pPr>
        <w:pStyle w:val="Standaard"/>
        <w:pBdr>
          <w:top w:val="nil" w:color="000000" w:sz="0" w:space="0"/>
          <w:left w:val="nil" w:color="000000" w:sz="0" w:space="0"/>
          <w:bottom w:val="nil" w:color="000000" w:sz="0" w:space="0"/>
          <w:right w:val="nil" w:color="000000" w:sz="0" w:space="0"/>
          <w:between w:val="nil" w:color="000000" w:sz="0" w:space="0"/>
        </w:pBdr>
        <w:spacing w:after="0" w:line="240" w:lineRule="auto"/>
        <w:ind w:firstLine="708"/>
        <w:rPr>
          <w:color w:val="000000" w:themeColor="text1" w:themeTint="FF" w:themeShade="FF"/>
          <w:sz w:val="18"/>
          <w:szCs w:val="18"/>
        </w:rPr>
      </w:pPr>
      <w:r w:rsidRPr="1797892B" w:rsidR="103A1171">
        <w:rPr>
          <w:sz w:val="16"/>
          <w:szCs w:val="16"/>
        </w:rPr>
        <w:t xml:space="preserve">1 </w:t>
      </w:r>
      <w:r w:rsidRPr="1797892B" w:rsidR="103A1171">
        <w:rPr>
          <w:color w:val="000000" w:themeColor="text1" w:themeTint="FF" w:themeShade="FF"/>
          <w:sz w:val="18"/>
          <w:szCs w:val="18"/>
        </w:rPr>
        <w:t>Worden meerdere interne vertrouwenspersonen aangesteld, dan heeft een team bestaande uit zowel vrouwelijke als mannelijke interne vertrouwenspersonen onze voorkeur.</w:t>
      </w:r>
    </w:p>
    <w:p w:rsidR="103A1171" w:rsidP="1797892B" w:rsidRDefault="103A1171" w14:paraId="291D88C5" w14:textId="48CE2206">
      <w:pPr>
        <w:pStyle w:val="Standaard"/>
        <w:pBdr>
          <w:top w:val="nil" w:color="000000" w:sz="0" w:space="0"/>
          <w:left w:val="nil" w:color="000000" w:sz="0" w:space="0"/>
          <w:bottom w:val="nil" w:color="000000" w:sz="0" w:space="0"/>
          <w:right w:val="nil" w:color="000000" w:sz="0" w:space="0"/>
          <w:between w:val="nil" w:color="000000" w:sz="0" w:space="0"/>
        </w:pBdr>
        <w:spacing w:after="0" w:line="240" w:lineRule="auto"/>
        <w:ind w:firstLine="720"/>
        <w:rPr>
          <w:color w:val="000000" w:themeColor="text1" w:themeTint="FF" w:themeShade="FF"/>
          <w:sz w:val="18"/>
          <w:szCs w:val="18"/>
        </w:rPr>
      </w:pPr>
      <w:r w:rsidRPr="1797892B" w:rsidR="103A1171">
        <w:rPr>
          <w:color w:val="000000" w:themeColor="text1" w:themeTint="FF" w:themeShade="FF"/>
          <w:sz w:val="18"/>
          <w:szCs w:val="18"/>
        </w:rPr>
        <w:t>2 Onder 'seksueel misbruik' wordt verstaan: Een of meerdere uitingen, verbaal of non-verbaal, opzettelijk dan wel onopzettelijk, gewenst dan wel ongewenst, in de vorm van seksuele handelingen en/of seksueel getinte toespelingen of uitnodigingen tot seksueel contact, dan wel het op één van voornoemde wijzen ingaan op uitnodigingen tot seksueel contact en/of op bedoelde toespelingen, al dan niet onder druk van geheimhouding, gedaan door een kerkelijk werker, ten opzichte van iemand binnen of buiten de gemeente, in een ambtelijke of anderszins op bevoegdheid en vertrouwen gebaseerde relatie, waardoor vertrouwen geschonden en de grens van persoonlijke integriteit overschreden wordt, en welke derhalve op gespannen voet staan met datgene wat ons in Gods Woord wordt voorgehouden ten aanzien van de omgang met de naaste.</w:t>
      </w:r>
    </w:p>
    <w:p w:rsidR="103A1171" w:rsidP="1797892B" w:rsidRDefault="103A1171" w14:paraId="201CA1E6" w14:textId="0F37DAB4">
      <w:pPr>
        <w:pStyle w:val="Standaard"/>
        <w:pBdr>
          <w:top w:val="nil" w:color="000000" w:sz="0" w:space="0"/>
          <w:left w:val="nil" w:color="000000" w:sz="0" w:space="0"/>
          <w:bottom w:val="nil" w:color="000000" w:sz="0" w:space="0"/>
          <w:right w:val="nil" w:color="000000" w:sz="0" w:space="0"/>
          <w:between w:val="nil" w:color="000000" w:sz="0" w:space="0"/>
        </w:pBdr>
        <w:spacing w:after="0" w:line="240" w:lineRule="auto"/>
        <w:ind w:firstLine="708"/>
        <w:rPr>
          <w:color w:val="000000" w:themeColor="text1" w:themeTint="FF" w:themeShade="FF"/>
          <w:sz w:val="18"/>
          <w:szCs w:val="18"/>
        </w:rPr>
      </w:pPr>
      <w:r w:rsidRPr="1797892B" w:rsidR="103A1171">
        <w:rPr>
          <w:color w:val="000000" w:themeColor="text1" w:themeTint="FF" w:themeShade="FF"/>
          <w:sz w:val="18"/>
          <w:szCs w:val="18"/>
        </w:rPr>
        <w:t>3 Onder 'kerkelijk functionaris’ wordt verstaan: Een man of vrouw, die uit hoofde van een kerkelijk ambt als bedoeld in art. 2 K.O., of uit hoofde van een aanstelling door de kerkenraad in een niet-ambtelijke kerkelijke functie, of uit hoofde van een aanstelling in een bijzondere functie door groepen van gemeenteleden, binnen een gemeente een positie bekleedt die wordt gekenmerkt door het genieten van vertrouwen en het dragen van verantwoordelijkheid, en die vanuit die positie relaties kan aangaan en onderhouden met gemeenteleden en anderen.</w:t>
      </w:r>
    </w:p>
    <w:p w:rsidR="1797892B" w:rsidP="1797892B" w:rsidRDefault="1797892B" w14:paraId="093C3024" w14:textId="230CDEED">
      <w:pPr>
        <w:pStyle w:val="Standaard"/>
      </w:pPr>
    </w:p>
    <w:sectPr w:rsidR="00604D19">
      <w:footerReference w:type="default" r:id="rId10"/>
      <w:pgSz w:w="11906" w:h="16838" w:orient="portrait"/>
      <w:pgMar w:top="1440" w:right="1440" w:bottom="1440" w:left="1440"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796435" w:rsidRDefault="00796435" w14:paraId="5DAB6C7B" wp14:textId="77777777">
      <w:pPr>
        <w:spacing w:after="0" w:line="240" w:lineRule="auto"/>
      </w:pPr>
      <w:r>
        <w:separator/>
      </w:r>
    </w:p>
  </w:endnote>
  <w:endnote w:type="continuationSeparator" w:id="0">
    <w:p xmlns:wp14="http://schemas.microsoft.com/office/word/2010/wordml" w:rsidR="00796435" w:rsidRDefault="00796435" w14:paraId="02EB378F"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xmlns:wp14="http://schemas.microsoft.com/office/word/2010/wordml" w:rsidR="00604D19" w:rsidRDefault="00796435" w14:paraId="5B6A01B0" wp14:textId="77777777">
    <w:pPr>
      <w:spacing w:after="0"/>
    </w:pPr>
    <w:r>
      <w:rPr>
        <w:noProof/>
      </w:rPr>
      <w:drawing>
        <wp:anchor xmlns:wp14="http://schemas.microsoft.com/office/word/2010/wordprocessingDrawing" distT="114300" distB="114300" distL="114300" distR="114300" simplePos="0" relativeHeight="251658240" behindDoc="0" locked="0" layoutInCell="1" hidden="0" allowOverlap="1" wp14:anchorId="492BC84E" wp14:editId="7777777">
          <wp:simplePos x="0" y="0"/>
          <wp:positionH relativeFrom="column">
            <wp:posOffset>1657350</wp:posOffset>
          </wp:positionH>
          <wp:positionV relativeFrom="paragraph">
            <wp:posOffset>114300</wp:posOffset>
          </wp:positionV>
          <wp:extent cx="2133600" cy="660400"/>
          <wp:effectExtent l="0" t="0" r="0" b="0"/>
          <wp:wrapSquare wrapText="bothSides" distT="114300" distB="11430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133600" cy="660400"/>
                  </a:xfrm>
                  <a:prstGeom prst="rect">
                    <a:avLst/>
                  </a:prstGeom>
                  <a:ln/>
                </pic:spPr>
              </pic:pic>
            </a:graphicData>
          </a:graphic>
        </wp:anchor>
      </w:drawing>
    </w:r>
  </w:p>
  <w:p xmlns:wp14="http://schemas.microsoft.com/office/word/2010/wordml" w:rsidR="00604D19" w:rsidRDefault="00604D19" w14:paraId="41C8F396" wp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796435" w:rsidRDefault="00796435" w14:paraId="6A05A809" wp14:textId="77777777">
      <w:pPr>
        <w:spacing w:after="0" w:line="240" w:lineRule="auto"/>
      </w:pPr>
      <w:r>
        <w:separator/>
      </w:r>
    </w:p>
  </w:footnote>
  <w:footnote w:type="continuationSeparator" w:id="0">
    <w:p xmlns:wp14="http://schemas.microsoft.com/office/word/2010/wordml" w:rsidR="00796435" w:rsidRDefault="00796435" w14:paraId="5A39BBE3" wp14:textId="77777777">
      <w:pPr>
        <w:spacing w:after="0" w:line="240" w:lineRule="auto"/>
      </w:pPr>
      <w:r>
        <w:continuationSeparator/>
      </w:r>
    </w:p>
  </w:footnote>
  <w:footnote w:id="1">
    <w:p xmlns:wp14="http://schemas.microsoft.com/office/word/2010/wordml" w:rsidR="00604D19" w:rsidP="1797892B" w:rsidRDefault="00796435" w14:paraId="1F6C1919" wp14:textId="77777777">
      <w:pPr>
        <w:pBdr>
          <w:top w:val="nil" w:color="000000" w:sz="0" w:space="0"/>
          <w:left w:val="nil" w:color="000000" w:sz="0" w:space="0"/>
          <w:bottom w:val="nil" w:color="000000" w:sz="0" w:space="0"/>
          <w:right w:val="nil" w:color="000000" w:sz="0" w:space="0"/>
          <w:between w:val="nil" w:color="000000" w:sz="0" w:space="0"/>
        </w:pBdr>
        <w:spacing w:after="0" w:line="240" w:lineRule="auto"/>
        <w:ind w:firstLine="708"/>
        <w:rPr>
          <w:color w:val="000000"/>
          <w:sz w:val="18"/>
          <w:szCs w:val="18"/>
        </w:rPr>
      </w:pPr>
      <w:r>
        <w:rPr>
          <w:vertAlign w:val="superscript"/>
        </w:rPr>
        <w:footnoteRef/>
      </w:r>
      <w:r w:rsidR="1797892B">
        <w:rPr>
          <w:color w:val="000000"/>
          <w:sz w:val="20"/>
          <w:szCs w:val="20"/>
        </w:rPr>
        <w:t xml:space="preserve"> </w:t>
      </w:r>
    </w:p>
  </w:footnote>
  <w:footnote w:id="2">
    <w:p xmlns:wp14="http://schemas.microsoft.com/office/word/2010/wordml" w:rsidR="00604D19" w:rsidP="1797892B" w:rsidRDefault="00796435" w14:paraId="64850EA4" wp14:textId="77777777">
      <w:pPr>
        <w:pBdr>
          <w:top w:val="nil" w:color="000000" w:sz="0" w:space="0"/>
          <w:left w:val="nil" w:color="000000" w:sz="0" w:space="0"/>
          <w:bottom w:val="nil" w:color="000000" w:sz="0" w:space="0"/>
          <w:right w:val="nil" w:color="000000" w:sz="0" w:space="0"/>
          <w:between w:val="nil" w:color="000000" w:sz="0" w:space="0"/>
        </w:pBdr>
        <w:spacing w:after="0" w:line="240" w:lineRule="auto"/>
        <w:ind w:firstLine="720"/>
        <w:rPr>
          <w:color w:val="000000"/>
          <w:sz w:val="18"/>
          <w:szCs w:val="18"/>
        </w:rPr>
      </w:pPr>
      <w:r>
        <w:rPr>
          <w:vertAlign w:val="superscript"/>
        </w:rPr>
        <w:footnoteRef/>
      </w:r>
    </w:p>
  </w:footnote>
  <w:footnote w:id="3">
    <w:p xmlns:wp14="http://schemas.microsoft.com/office/word/2010/wordml" w:rsidR="00604D19" w:rsidP="1797892B" w:rsidRDefault="00796435" w14:paraId="2586BE0E" wp14:textId="77777777">
      <w:pPr>
        <w:pBdr>
          <w:top w:val="nil" w:color="000000" w:sz="0" w:space="0"/>
          <w:left w:val="nil" w:color="000000" w:sz="0" w:space="0"/>
          <w:bottom w:val="nil" w:color="000000" w:sz="0" w:space="0"/>
          <w:right w:val="nil" w:color="000000" w:sz="0" w:space="0"/>
          <w:between w:val="nil" w:color="000000" w:sz="0" w:space="0"/>
        </w:pBdr>
        <w:spacing w:after="0" w:line="240" w:lineRule="auto"/>
        <w:ind w:firstLine="720"/>
        <w:rPr>
          <w:color w:val="000000"/>
          <w:sz w:val="18"/>
          <w:szCs w:val="18"/>
        </w:rPr>
      </w:pPr>
      <w:r>
        <w:rPr>
          <w:vertAlign w:val="superscript"/>
        </w:rPr>
        <w:footnoteRef/>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1A7BD9"/>
    <w:multiLevelType w:val="multilevel"/>
    <w:tmpl w:val="FFFFFFFF"/>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E295BFD"/>
    <w:multiLevelType w:val="multilevel"/>
    <w:tmpl w:val="FFFFFFF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F460CDB"/>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57140556">
    <w:abstractNumId w:val="2"/>
  </w:num>
  <w:num w:numId="2" w16cid:durableId="2030988510">
    <w:abstractNumId w:val="0"/>
  </w:num>
  <w:num w:numId="3" w16cid:durableId="236940216">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D19"/>
    <w:rsid w:val="00604D19"/>
    <w:rsid w:val="00796435"/>
    <w:rsid w:val="103A1171"/>
    <w:rsid w:val="1797892B"/>
    <w:rsid w:val="1960EE86"/>
    <w:rsid w:val="25F0E5A5"/>
    <w:rsid w:val="4CFF424F"/>
    <w:rsid w:val="56E9EC94"/>
    <w:rsid w:val="756928F0"/>
    <w:rsid w:val="77654CD4"/>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62279893"/>
  <w15:docId w15:val="{30332A54-7729-459A-ACED-CBFF979B9C7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Calibri"/>
        <w:sz w:val="22"/>
        <w:szCs w:val="22"/>
        <w:lang w:val="nl-NL"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table" w:styleId="TableNormal" w:customStyle="1">
    <w:name w:val="Normal Table0"/>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paragraph" w:styleId="Ondertitel">
    <w:name w:val="Subtitle"/>
    <w:basedOn w:val="Standaard"/>
    <w:next w:val="Standaard"/>
    <w:uiPriority w:val="11"/>
    <w:qFormat/>
    <w:pPr>
      <w:keepNext/>
      <w:keepLines/>
      <w:spacing w:before="360" w:after="80"/>
    </w:pPr>
    <w:rPr>
      <w:rFonts w:ascii="Georgia" w:hAnsi="Georgia" w:eastAsia="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yperlink" Target="http://www.meldpuntmisbruik.nl/" TargetMode="External" Id="rId9" /></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43D1EDF568714895B9B298E099949F" ma:contentTypeVersion="17" ma:contentTypeDescription="Een nieuw document maken." ma:contentTypeScope="" ma:versionID="08d4b15244b6338b0ec57086eab180b4">
  <xsd:schema xmlns:xsd="http://www.w3.org/2001/XMLSchema" xmlns:xs="http://www.w3.org/2001/XMLSchema" xmlns:p="http://schemas.microsoft.com/office/2006/metadata/properties" xmlns:ns2="d30ab765-94c3-4fee-89dd-24b94f14d287" xmlns:ns3="a66ef3c5-d50d-4d88-8fe0-5d8461bf7b72" targetNamespace="http://schemas.microsoft.com/office/2006/metadata/properties" ma:root="true" ma:fieldsID="9d8be7446884226e28976e0300be4c4d" ns2:_="" ns3:_="">
    <xsd:import namespace="d30ab765-94c3-4fee-89dd-24b94f14d287"/>
    <xsd:import namespace="a66ef3c5-d50d-4d88-8fe0-5d8461bf7b7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0ab765-94c3-4fee-89dd-24b94f14d287"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21" nillable="true" ma:displayName="Taxonomy Catch All Column" ma:hidden="true" ma:list="{0756bc2d-5f0e-43ff-9dbc-5f074d053c5f}" ma:internalName="TaxCatchAll" ma:showField="CatchAllData" ma:web="d30ab765-94c3-4fee-89dd-24b94f14d28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66ef3c5-d50d-4d88-8fe0-5d8461bf7b7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dcca49dc-4340-4beb-93ef-77630a9061b8"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357809-B3DA-40DD-84EC-526708F823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0ab765-94c3-4fee-89dd-24b94f14d287"/>
    <ds:schemaRef ds:uri="a66ef3c5-d50d-4d88-8fe0-5d8461bf7b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4F58AD-2CFE-4AD1-8410-FF2C60E2FC0C}">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Marianne Bronsveld</lastModifiedBy>
  <revision>3</revision>
  <dcterms:created xsi:type="dcterms:W3CDTF">2024-02-07T09:18:00.0000000Z</dcterms:created>
  <dcterms:modified xsi:type="dcterms:W3CDTF">2024-02-07T09:23:32.9712272Z</dcterms:modified>
</coreProperties>
</file>